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8F" w:rsidRPr="00194D5D" w:rsidRDefault="0058420D" w:rsidP="007E2CCD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194D5D">
        <w:rPr>
          <w:rFonts w:ascii="Times New Roman" w:hAnsi="Times New Roman" w:cs="Times New Roman"/>
          <w:color w:val="00B0F0"/>
          <w:sz w:val="28"/>
          <w:szCs w:val="28"/>
        </w:rPr>
        <w:t>Новообразования в возрасте 1-2 лет</w:t>
      </w:r>
    </w:p>
    <w:p w:rsidR="00194D5D" w:rsidRPr="00194D5D" w:rsidRDefault="0058420D" w:rsidP="00194D5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sz w:val="21"/>
          <w:szCs w:val="21"/>
        </w:rPr>
        <w:t>В возрасте 1-2 лет происходит важнейшие изменения в психологическом развитии детей-формируется мышление, активно развивается двигательная сфера, появляются первые устойчивые качества личности.</w:t>
      </w:r>
    </w:p>
    <w:p w:rsidR="0010639A" w:rsidRPr="00194D5D" w:rsidRDefault="0058420D" w:rsidP="00194D5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sz w:val="21"/>
          <w:szCs w:val="21"/>
        </w:rPr>
        <w:t xml:space="preserve">  </w:t>
      </w:r>
      <w:r w:rsidR="00D933C7" w:rsidRPr="00194D5D">
        <w:rPr>
          <w:rFonts w:ascii="Times New Roman" w:hAnsi="Times New Roman" w:cs="Times New Roman"/>
          <w:sz w:val="21"/>
          <w:szCs w:val="21"/>
        </w:rPr>
        <w:t xml:space="preserve">Важной характеристикой этого возрастного этапа является неустойчивость эмоциональной сферы. Эмоции, формирующиеся в это время чувства, отражающие отношение к предметам и людям, еще не фиксированы и могут быть изменены в соответствии с ситуацией. </w:t>
      </w:r>
      <w:r w:rsidRPr="00194D5D">
        <w:rPr>
          <w:rFonts w:ascii="Times New Roman" w:hAnsi="Times New Roman" w:cs="Times New Roman"/>
          <w:sz w:val="21"/>
          <w:szCs w:val="21"/>
        </w:rPr>
        <w:t xml:space="preserve"> </w:t>
      </w:r>
      <w:r w:rsidR="00D933C7" w:rsidRPr="00194D5D">
        <w:rPr>
          <w:rFonts w:ascii="Times New Roman" w:hAnsi="Times New Roman" w:cs="Times New Roman"/>
          <w:sz w:val="21"/>
          <w:szCs w:val="21"/>
        </w:rPr>
        <w:t>В связи с этим предпочтителен мягкий, спокойный стиль</w:t>
      </w:r>
      <w:r w:rsidRPr="00194D5D">
        <w:rPr>
          <w:rFonts w:ascii="Times New Roman" w:hAnsi="Times New Roman" w:cs="Times New Roman"/>
          <w:sz w:val="21"/>
          <w:szCs w:val="21"/>
        </w:rPr>
        <w:t xml:space="preserve"> </w:t>
      </w:r>
      <w:r w:rsidR="00D933C7" w:rsidRPr="00194D5D">
        <w:rPr>
          <w:rFonts w:ascii="Times New Roman" w:hAnsi="Times New Roman" w:cs="Times New Roman"/>
          <w:sz w:val="21"/>
          <w:szCs w:val="21"/>
        </w:rPr>
        <w:t>общения взрослого с ребенком, бережное отношение к любым проявлениям его эмоциональности.</w:t>
      </w:r>
    </w:p>
    <w:p w:rsidR="00194D5D" w:rsidRPr="00194D5D" w:rsidRDefault="00D933C7" w:rsidP="00194D5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sz w:val="21"/>
          <w:szCs w:val="21"/>
        </w:rPr>
        <w:t>В возрасте 1-2 лет ведущей деятельностью является предметная, она оказывает влияние на все сферы психики, определяя во многом специфику общения с окружающим. Происходит развитие восприятия детей, определяемое тремя основными параметрами: рассматривание предметов, оказание с сенсорными эталонами, сравнение предметов с ними.</w:t>
      </w:r>
    </w:p>
    <w:p w:rsidR="00D933C7" w:rsidRPr="00194D5D" w:rsidRDefault="00FD20AB" w:rsidP="007E2CC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sz w:val="21"/>
          <w:szCs w:val="21"/>
        </w:rPr>
        <w:t>Большое значение для развития личности детей 1-2 лет имеет общение со взрослыми. Родителям надо помнить, что представления о себе, первая самооценка малыша в это время тождественны той оценке, которые дают ему взрослые. Поэтому не следует постоянно делать замечания, упрекать, так как недооценка стараний может привести к неуверенности в себе и снижению желания осуществлять любую деятельность.</w:t>
      </w:r>
    </w:p>
    <w:p w:rsidR="00FD20AB" w:rsidRPr="00194D5D" w:rsidRDefault="00FD20AB" w:rsidP="007E2CC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sz w:val="21"/>
          <w:szCs w:val="21"/>
        </w:rPr>
        <w:t>Для детей данной возрастной группы очень важно постоянство окружающего их мира. Поэтому следует уделять особое внимание режиму дня. Режим дня должен соответствовать режиму дня в детском саду.</w:t>
      </w:r>
    </w:p>
    <w:p w:rsidR="00194D5D" w:rsidRDefault="00194D5D" w:rsidP="00FB5BE2">
      <w:pPr>
        <w:pStyle w:val="a3"/>
        <w:ind w:left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4D5D" w:rsidRDefault="00194D5D" w:rsidP="00FB5BE2">
      <w:pPr>
        <w:pStyle w:val="a3"/>
        <w:ind w:left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D20AB" w:rsidRPr="00194D5D" w:rsidRDefault="00194D5D" w:rsidP="00FB5BE2">
      <w:pPr>
        <w:pStyle w:val="a3"/>
        <w:ind w:left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944" behindDoc="1" locked="0" layoutInCell="1" allowOverlap="1" wp14:anchorId="23EFFC50" wp14:editId="48AF3C50">
            <wp:simplePos x="0" y="0"/>
            <wp:positionH relativeFrom="column">
              <wp:posOffset>3806825</wp:posOffset>
            </wp:positionH>
            <wp:positionV relativeFrom="paragraph">
              <wp:posOffset>-227330</wp:posOffset>
            </wp:positionV>
            <wp:extent cx="2377440" cy="1990725"/>
            <wp:effectExtent l="0" t="0" r="381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6" name="Рисунок 6" descr="Родителям - ЦДО детей и молодежи г.Высо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одителям - ЦДО детей и молодежи г.Высок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0AB" w:rsidRPr="00194D5D">
        <w:rPr>
          <w:rFonts w:ascii="Times New Roman" w:hAnsi="Times New Roman" w:cs="Times New Roman"/>
          <w:color w:val="FF0000"/>
          <w:sz w:val="28"/>
          <w:szCs w:val="28"/>
        </w:rPr>
        <w:t>Рекомендации родителям</w:t>
      </w:r>
    </w:p>
    <w:p w:rsidR="00FD20AB" w:rsidRPr="00194D5D" w:rsidRDefault="00FD20AB" w:rsidP="00194D5D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color w:val="FF0000"/>
        </w:rPr>
      </w:pPr>
      <w:r w:rsidRPr="00194D5D">
        <w:rPr>
          <w:rFonts w:ascii="Times New Roman" w:hAnsi="Times New Roman" w:cs="Times New Roman"/>
          <w:color w:val="0D0D0D" w:themeColor="text1" w:themeTint="F2"/>
        </w:rPr>
        <w:t>Постарайтесь создать в семье спокойную дружескую атмосферу.</w:t>
      </w:r>
    </w:p>
    <w:p w:rsidR="00FD20AB" w:rsidRPr="00194D5D" w:rsidRDefault="00FD20AB" w:rsidP="007E2CCD">
      <w:pPr>
        <w:pStyle w:val="a3"/>
        <w:numPr>
          <w:ilvl w:val="0"/>
          <w:numId w:val="2"/>
        </w:numPr>
        <w:ind w:left="284" w:hanging="361"/>
        <w:jc w:val="both"/>
        <w:rPr>
          <w:rFonts w:ascii="Times New Roman" w:hAnsi="Times New Roman" w:cs="Times New Roman"/>
          <w:color w:val="FF0000"/>
        </w:rPr>
      </w:pPr>
      <w:r w:rsidRPr="00194D5D">
        <w:rPr>
          <w:rFonts w:ascii="Times New Roman" w:hAnsi="Times New Roman" w:cs="Times New Roman"/>
          <w:color w:val="0D0D0D" w:themeColor="text1" w:themeTint="F2"/>
        </w:rPr>
        <w:t>Установите четкие требования к ребенку, будьте последовательны в их предъявлении.</w:t>
      </w:r>
    </w:p>
    <w:p w:rsidR="00FD20AB" w:rsidRPr="00194D5D" w:rsidRDefault="00194D5D" w:rsidP="007E2CC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FF0000"/>
        </w:rPr>
      </w:pPr>
      <w:r w:rsidRPr="00194D5D"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5BAC7F50" wp14:editId="039D1182">
            <wp:simplePos x="0" y="0"/>
            <wp:positionH relativeFrom="column">
              <wp:posOffset>1555750</wp:posOffset>
            </wp:positionH>
            <wp:positionV relativeFrom="paragraph">
              <wp:posOffset>79375</wp:posOffset>
            </wp:positionV>
            <wp:extent cx="150622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5" name="Рисунок 5" descr="Советы воспитателя дошкольного образования © УА school.edu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веты воспитателя дошкольного образования © УА school.edu.b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0AB" w:rsidRPr="00194D5D">
        <w:rPr>
          <w:rFonts w:ascii="Times New Roman" w:hAnsi="Times New Roman" w:cs="Times New Roman"/>
          <w:color w:val="0D0D0D" w:themeColor="text1" w:themeTint="F2"/>
        </w:rPr>
        <w:t>Будьте терпеливы.</w:t>
      </w:r>
    </w:p>
    <w:p w:rsidR="00FD20AB" w:rsidRPr="00194D5D" w:rsidRDefault="00FD20AB" w:rsidP="007E2CC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FF0000"/>
        </w:rPr>
      </w:pPr>
      <w:r w:rsidRPr="00194D5D">
        <w:rPr>
          <w:rFonts w:ascii="Times New Roman" w:hAnsi="Times New Roman" w:cs="Times New Roman"/>
          <w:color w:val="0D0D0D" w:themeColor="text1" w:themeTint="F2"/>
        </w:rPr>
        <w:t>Формируйте у детей навыки самообслуживания и личной гигиены.</w:t>
      </w:r>
      <w:r w:rsidR="00B10C17" w:rsidRPr="00194D5D">
        <w:rPr>
          <w:noProof/>
          <w:lang w:eastAsia="ru-RU"/>
        </w:rPr>
        <w:t xml:space="preserve"> </w:t>
      </w:r>
    </w:p>
    <w:p w:rsidR="00FD20AB" w:rsidRPr="00194D5D" w:rsidRDefault="00FD20AB" w:rsidP="007E2CC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FF0000"/>
        </w:rPr>
      </w:pPr>
      <w:r w:rsidRPr="00194D5D">
        <w:rPr>
          <w:rFonts w:ascii="Times New Roman" w:hAnsi="Times New Roman" w:cs="Times New Roman"/>
          <w:color w:val="0D0D0D" w:themeColor="text1" w:themeTint="F2"/>
        </w:rPr>
        <w:t>Поощряйте игры с другими детьми, расширяйте круг общения со взрослыми.</w:t>
      </w:r>
    </w:p>
    <w:p w:rsidR="00FD20AB" w:rsidRPr="00194D5D" w:rsidRDefault="00FD20AB" w:rsidP="007E2CC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FF0000"/>
        </w:rPr>
      </w:pPr>
      <w:r w:rsidRPr="00194D5D">
        <w:rPr>
          <w:rFonts w:ascii="Times New Roman" w:hAnsi="Times New Roman" w:cs="Times New Roman"/>
          <w:color w:val="0D0D0D" w:themeColor="text1" w:themeTint="F2"/>
        </w:rPr>
        <w:t>Когд</w:t>
      </w:r>
      <w:r w:rsidR="004F4DBD" w:rsidRPr="00194D5D">
        <w:rPr>
          <w:rFonts w:ascii="Times New Roman" w:hAnsi="Times New Roman" w:cs="Times New Roman"/>
          <w:color w:val="0D0D0D" w:themeColor="text1" w:themeTint="F2"/>
        </w:rPr>
        <w:t>а ребенок с Вами разговаривает, слушайте его внимательно.</w:t>
      </w:r>
    </w:p>
    <w:p w:rsidR="004F4DBD" w:rsidRPr="00194D5D" w:rsidRDefault="004F4DBD" w:rsidP="007E2CC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FF0000"/>
        </w:rPr>
      </w:pPr>
      <w:r w:rsidRPr="00194D5D">
        <w:rPr>
          <w:rFonts w:ascii="Times New Roman" w:hAnsi="Times New Roman" w:cs="Times New Roman"/>
          <w:color w:val="0D0D0D" w:themeColor="text1" w:themeTint="F2"/>
        </w:rPr>
        <w:t>Если Вы увидите, сто ребенок что-то делает, начните «параллельный разговор» (комментируйте его действия).</w:t>
      </w:r>
      <w:r w:rsidR="0010639A" w:rsidRPr="00194D5D">
        <w:rPr>
          <w:noProof/>
          <w:lang w:eastAsia="ru-RU"/>
        </w:rPr>
        <w:t xml:space="preserve"> </w:t>
      </w:r>
    </w:p>
    <w:p w:rsidR="004F4DBD" w:rsidRPr="00194D5D" w:rsidRDefault="004F4DBD" w:rsidP="007E2CC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FF0000"/>
        </w:rPr>
      </w:pPr>
      <w:r w:rsidRPr="00194D5D">
        <w:rPr>
          <w:rFonts w:ascii="Times New Roman" w:hAnsi="Times New Roman" w:cs="Times New Roman"/>
          <w:color w:val="0D0D0D" w:themeColor="text1" w:themeTint="F2"/>
        </w:rPr>
        <w:t>Говорите с малышом короткими фразами, медленно; в разговоре называйте как можно больше предметов. Давайте простые, понятные объяснения.</w:t>
      </w:r>
    </w:p>
    <w:p w:rsidR="004F4DBD" w:rsidRPr="00194D5D" w:rsidRDefault="004F4DBD" w:rsidP="007E2CC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FF0000"/>
        </w:rPr>
      </w:pPr>
      <w:r w:rsidRPr="00194D5D">
        <w:rPr>
          <w:rFonts w:ascii="Times New Roman" w:hAnsi="Times New Roman" w:cs="Times New Roman"/>
          <w:color w:val="0D0D0D" w:themeColor="text1" w:themeTint="F2"/>
        </w:rPr>
        <w:t>Спрашивайте у ребенка: «Что ты делаешь?» на вопрос «Почему ты это делаешь?» он ответит, когда подрастет.</w:t>
      </w:r>
    </w:p>
    <w:p w:rsidR="004F4DBD" w:rsidRPr="00194D5D" w:rsidRDefault="004F4DBD" w:rsidP="007E2CC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FF0000"/>
        </w:rPr>
      </w:pPr>
      <w:r w:rsidRPr="00194D5D">
        <w:rPr>
          <w:rFonts w:ascii="Times New Roman" w:hAnsi="Times New Roman" w:cs="Times New Roman"/>
          <w:color w:val="0D0D0D" w:themeColor="text1" w:themeTint="F2"/>
        </w:rPr>
        <w:t>Каждый день читайте малышу.</w:t>
      </w:r>
    </w:p>
    <w:p w:rsidR="004F4DBD" w:rsidRPr="00194D5D" w:rsidRDefault="004F4DBD" w:rsidP="007E2CC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FF0000"/>
        </w:rPr>
      </w:pPr>
      <w:r w:rsidRPr="00194D5D">
        <w:rPr>
          <w:rFonts w:ascii="Times New Roman" w:hAnsi="Times New Roman" w:cs="Times New Roman"/>
          <w:color w:val="0D0D0D" w:themeColor="text1" w:themeTint="F2"/>
        </w:rPr>
        <w:t>Заботьтесь о том, чтобы у ребенка были новые впечатления.</w:t>
      </w:r>
    </w:p>
    <w:p w:rsidR="004F4DBD" w:rsidRPr="00194D5D" w:rsidRDefault="004F4DBD" w:rsidP="007E2CC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0D0D0D" w:themeColor="text1" w:themeTint="F2"/>
        </w:rPr>
      </w:pPr>
      <w:r w:rsidRPr="00194D5D">
        <w:rPr>
          <w:rFonts w:ascii="Times New Roman" w:hAnsi="Times New Roman" w:cs="Times New Roman"/>
          <w:color w:val="0D0D0D" w:themeColor="text1" w:themeTint="F2"/>
        </w:rPr>
        <w:t>Занимайтесь с малышом совместно творческой деятельностью: играйте, лепите, рисуйте….</w:t>
      </w:r>
    </w:p>
    <w:p w:rsidR="004F4DBD" w:rsidRPr="00194D5D" w:rsidRDefault="004F4DBD" w:rsidP="007E2CC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0D0D0D" w:themeColor="text1" w:themeTint="F2"/>
        </w:rPr>
      </w:pPr>
      <w:r w:rsidRPr="00194D5D">
        <w:rPr>
          <w:rFonts w:ascii="Times New Roman" w:hAnsi="Times New Roman" w:cs="Times New Roman"/>
          <w:color w:val="0D0D0D" w:themeColor="text1" w:themeTint="F2"/>
        </w:rPr>
        <w:t>Поощряйте любопытство.</w:t>
      </w:r>
    </w:p>
    <w:p w:rsidR="004F4DBD" w:rsidRPr="00194D5D" w:rsidRDefault="00194D5D" w:rsidP="007E2CC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0D0D0D" w:themeColor="text1" w:themeTint="F2"/>
        </w:rPr>
      </w:pPr>
      <w:r w:rsidRPr="00194D5D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344E8E70" wp14:editId="44BB257F">
            <wp:simplePos x="0" y="0"/>
            <wp:positionH relativeFrom="column">
              <wp:posOffset>755015</wp:posOffset>
            </wp:positionH>
            <wp:positionV relativeFrom="paragraph">
              <wp:posOffset>197485</wp:posOffset>
            </wp:positionV>
            <wp:extent cx="18573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89" y="21150"/>
                <wp:lineTo x="21489" y="0"/>
                <wp:lineTo x="0" y="0"/>
              </wp:wrapPolygon>
            </wp:wrapTight>
            <wp:docPr id="3" name="Рисунок 3" descr="Развивающие занятия для детей Алматы. Развивающие занятия скач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вающие занятия для детей Алматы. Развивающие занятия скачать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DBD" w:rsidRPr="00194D5D">
        <w:rPr>
          <w:rFonts w:ascii="Times New Roman" w:hAnsi="Times New Roman" w:cs="Times New Roman"/>
          <w:color w:val="0D0D0D" w:themeColor="text1" w:themeTint="F2"/>
        </w:rPr>
        <w:t>Не скупитесь на похвалу.</w:t>
      </w:r>
      <w:r w:rsidR="00B10C17" w:rsidRPr="00194D5D">
        <w:rPr>
          <w:noProof/>
          <w:lang w:eastAsia="ru-RU"/>
        </w:rPr>
        <w:t xml:space="preserve"> </w:t>
      </w:r>
    </w:p>
    <w:p w:rsidR="00B10C17" w:rsidRDefault="00B10C17" w:rsidP="00185F8A">
      <w:pPr>
        <w:ind w:left="-76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194D5D" w:rsidRDefault="00194D5D" w:rsidP="00185F8A">
      <w:pPr>
        <w:ind w:left="-76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194D5D" w:rsidRDefault="00194D5D" w:rsidP="00185F8A">
      <w:pPr>
        <w:ind w:left="-76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194D5D" w:rsidRPr="00185F8A" w:rsidRDefault="00194D5D" w:rsidP="00185F8A">
      <w:pPr>
        <w:ind w:left="-76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7E2CCD" w:rsidRPr="00194D5D" w:rsidRDefault="007E2CCD" w:rsidP="00FB5BE2">
      <w:pPr>
        <w:pStyle w:val="a3"/>
        <w:ind w:left="284" w:right="-160" w:firstLine="6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4D5D">
        <w:rPr>
          <w:rFonts w:ascii="Times New Roman" w:hAnsi="Times New Roman" w:cs="Times New Roman"/>
          <w:b/>
          <w:color w:val="C00000"/>
          <w:sz w:val="28"/>
          <w:szCs w:val="28"/>
        </w:rPr>
        <w:t>Уважаемые мамы и папы, помните!</w:t>
      </w:r>
    </w:p>
    <w:p w:rsidR="00905A05" w:rsidRPr="00194D5D" w:rsidRDefault="007E2CCD" w:rsidP="007E2CCD">
      <w:pPr>
        <w:pStyle w:val="a3"/>
        <w:ind w:left="284" w:right="-160" w:firstLine="65"/>
        <w:jc w:val="both"/>
        <w:rPr>
          <w:rFonts w:ascii="Times New Roman" w:hAnsi="Times New Roman" w:cs="Times New Roman"/>
          <w:color w:val="0D0D0D" w:themeColor="text1" w:themeTint="F2"/>
          <w:sz w:val="21"/>
          <w:szCs w:val="21"/>
        </w:rPr>
      </w:pPr>
      <w:r w:rsidRPr="00194D5D">
        <w:rPr>
          <w:rFonts w:ascii="Times New Roman" w:hAnsi="Times New Roman" w:cs="Times New Roman"/>
          <w:b/>
          <w:i/>
          <w:color w:val="C00000"/>
          <w:sz w:val="21"/>
          <w:szCs w:val="21"/>
        </w:rPr>
        <w:t xml:space="preserve">Возраст 2-3 года – критический, </w:t>
      </w:r>
      <w:r w:rsidRPr="00194D5D">
        <w:rPr>
          <w:rFonts w:ascii="Times New Roman" w:hAnsi="Times New Roman" w:cs="Times New Roman"/>
          <w:b/>
          <w:i/>
          <w:color w:val="0D0D0D" w:themeColor="text1" w:themeTint="F2"/>
          <w:sz w:val="21"/>
          <w:szCs w:val="21"/>
        </w:rPr>
        <w:t>потому что в этом возрасте на основе овладения речью происходит переход от естественного к социальному типу развития и создаются предпосылки для формирования личности</w:t>
      </w:r>
      <w:r w:rsidRPr="00194D5D">
        <w:rPr>
          <w:rFonts w:ascii="Times New Roman" w:hAnsi="Times New Roman" w:cs="Times New Roman"/>
          <w:i/>
          <w:color w:val="0D0D0D" w:themeColor="text1" w:themeTint="F2"/>
          <w:sz w:val="21"/>
          <w:szCs w:val="21"/>
        </w:rPr>
        <w:t>.</w:t>
      </w:r>
    </w:p>
    <w:p w:rsidR="00905A05" w:rsidRPr="00194D5D" w:rsidRDefault="00905A05" w:rsidP="00905A05">
      <w:pPr>
        <w:pStyle w:val="a3"/>
        <w:numPr>
          <w:ilvl w:val="0"/>
          <w:numId w:val="3"/>
        </w:numPr>
        <w:ind w:left="284" w:right="-160" w:hanging="284"/>
        <w:jc w:val="both"/>
        <w:rPr>
          <w:rFonts w:ascii="Times New Roman" w:hAnsi="Times New Roman" w:cs="Times New Roman"/>
          <w:b/>
          <w:i/>
          <w:color w:val="FF0000"/>
          <w:sz w:val="21"/>
          <w:szCs w:val="21"/>
        </w:rPr>
      </w:pPr>
      <w:r w:rsidRPr="00194D5D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Развитие речи – главное в этом возрасте. </w:t>
      </w:r>
      <w:r w:rsidRPr="00194D5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Для этого </w:t>
      </w:r>
      <w:r w:rsidRPr="00194D5D">
        <w:rPr>
          <w:rFonts w:ascii="Times New Roman" w:hAnsi="Times New Roman" w:cs="Times New Roman"/>
          <w:color w:val="000000"/>
          <w:sz w:val="21"/>
          <w:szCs w:val="21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необходимо делать ежедневно и многократно: </w:t>
      </w:r>
    </w:p>
    <w:p w:rsidR="007E2CCD" w:rsidRPr="00194D5D" w:rsidRDefault="00905A05" w:rsidP="00905A05">
      <w:pPr>
        <w:pStyle w:val="a3"/>
        <w:numPr>
          <w:ilvl w:val="0"/>
          <w:numId w:val="4"/>
        </w:numPr>
        <w:ind w:right="-160"/>
        <w:jc w:val="both"/>
        <w:rPr>
          <w:rFonts w:ascii="Times New Roman" w:hAnsi="Times New Roman" w:cs="Times New Roman"/>
          <w:b/>
          <w:i/>
          <w:color w:val="FF0000"/>
          <w:sz w:val="21"/>
          <w:szCs w:val="21"/>
        </w:rPr>
      </w:pPr>
      <w:r w:rsidRPr="00194D5D">
        <w:rPr>
          <w:rFonts w:ascii="Times New Roman" w:hAnsi="Times New Roman" w:cs="Times New Roman"/>
          <w:color w:val="000000" w:themeColor="text1"/>
          <w:sz w:val="21"/>
          <w:szCs w:val="21"/>
        </w:rPr>
        <w:t>Пальчиковую гимнастику, зарядку для язычка и губ;</w:t>
      </w:r>
    </w:p>
    <w:p w:rsidR="00905A05" w:rsidRPr="00194D5D" w:rsidRDefault="00905A05" w:rsidP="00905A05">
      <w:pPr>
        <w:pStyle w:val="a3"/>
        <w:numPr>
          <w:ilvl w:val="0"/>
          <w:numId w:val="4"/>
        </w:numPr>
        <w:ind w:right="-160"/>
        <w:jc w:val="both"/>
        <w:rPr>
          <w:rFonts w:ascii="Times New Roman" w:hAnsi="Times New Roman" w:cs="Times New Roman"/>
          <w:b/>
          <w:i/>
          <w:color w:val="FF0000"/>
          <w:sz w:val="21"/>
          <w:szCs w:val="21"/>
        </w:rPr>
      </w:pPr>
      <w:r w:rsidRPr="00194D5D">
        <w:rPr>
          <w:rFonts w:ascii="Times New Roman" w:hAnsi="Times New Roman" w:cs="Times New Roman"/>
          <w:color w:val="000000" w:themeColor="text1"/>
          <w:sz w:val="21"/>
          <w:szCs w:val="21"/>
        </w:rPr>
        <w:t>Повторять звуки и слова, четко проговаривая и глядя ребенку в лицо;</w:t>
      </w:r>
    </w:p>
    <w:p w:rsidR="00905A05" w:rsidRPr="00194D5D" w:rsidRDefault="00905A05" w:rsidP="00905A05">
      <w:pPr>
        <w:pStyle w:val="a3"/>
        <w:numPr>
          <w:ilvl w:val="0"/>
          <w:numId w:val="4"/>
        </w:numPr>
        <w:ind w:right="-160"/>
        <w:jc w:val="both"/>
        <w:rPr>
          <w:rFonts w:ascii="Times New Roman" w:hAnsi="Times New Roman" w:cs="Times New Roman"/>
          <w:b/>
          <w:i/>
          <w:color w:val="FF0000"/>
          <w:sz w:val="21"/>
          <w:szCs w:val="21"/>
        </w:rPr>
      </w:pPr>
      <w:r w:rsidRPr="00194D5D">
        <w:rPr>
          <w:rFonts w:ascii="Times New Roman" w:hAnsi="Times New Roman" w:cs="Times New Roman"/>
          <w:color w:val="000000" w:themeColor="text1"/>
          <w:sz w:val="21"/>
          <w:szCs w:val="21"/>
        </w:rPr>
        <w:t>Читать стихи и сказки, рассматривать и называть предметы, игрушки, картинки;</w:t>
      </w:r>
    </w:p>
    <w:p w:rsidR="00905A05" w:rsidRPr="00194D5D" w:rsidRDefault="00905A05" w:rsidP="00905A05">
      <w:pPr>
        <w:pStyle w:val="a3"/>
        <w:numPr>
          <w:ilvl w:val="0"/>
          <w:numId w:val="4"/>
        </w:numPr>
        <w:ind w:right="-160"/>
        <w:jc w:val="both"/>
        <w:rPr>
          <w:rFonts w:ascii="Times New Roman" w:hAnsi="Times New Roman" w:cs="Times New Roman"/>
          <w:b/>
          <w:i/>
          <w:color w:val="FF0000"/>
          <w:sz w:val="21"/>
          <w:szCs w:val="21"/>
        </w:rPr>
      </w:pPr>
      <w:r w:rsidRPr="00194D5D">
        <w:rPr>
          <w:rFonts w:ascii="Times New Roman" w:hAnsi="Times New Roman" w:cs="Times New Roman"/>
          <w:color w:val="000000" w:themeColor="text1"/>
          <w:sz w:val="21"/>
          <w:szCs w:val="21"/>
        </w:rPr>
        <w:t>Следить за своей речью, не подделываться под детскую речь;</w:t>
      </w:r>
    </w:p>
    <w:p w:rsidR="00905A05" w:rsidRPr="00194D5D" w:rsidRDefault="00905A05" w:rsidP="00905A05">
      <w:pPr>
        <w:pStyle w:val="a3"/>
        <w:numPr>
          <w:ilvl w:val="0"/>
          <w:numId w:val="4"/>
        </w:numPr>
        <w:ind w:right="-160"/>
        <w:jc w:val="both"/>
        <w:rPr>
          <w:rFonts w:ascii="Times New Roman" w:hAnsi="Times New Roman" w:cs="Times New Roman"/>
          <w:b/>
          <w:i/>
          <w:color w:val="FF0000"/>
          <w:sz w:val="21"/>
          <w:szCs w:val="21"/>
        </w:rPr>
      </w:pPr>
      <w:r w:rsidRPr="00194D5D">
        <w:rPr>
          <w:rFonts w:ascii="Times New Roman" w:hAnsi="Times New Roman" w:cs="Times New Roman"/>
          <w:color w:val="000000" w:themeColor="text1"/>
          <w:sz w:val="21"/>
          <w:szCs w:val="21"/>
        </w:rPr>
        <w:t>Отвечать на вопросы ребенка, но конкретно и коротко.</w:t>
      </w:r>
    </w:p>
    <w:p w:rsidR="00905A05" w:rsidRPr="00194D5D" w:rsidRDefault="00905A05" w:rsidP="00FA12FD">
      <w:pPr>
        <w:pStyle w:val="a3"/>
        <w:numPr>
          <w:ilvl w:val="0"/>
          <w:numId w:val="3"/>
        </w:numPr>
        <w:ind w:right="-16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94D5D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Ведущим процессом является восприятие. </w:t>
      </w:r>
      <w:r w:rsidRPr="00194D5D">
        <w:rPr>
          <w:rFonts w:ascii="Times New Roman" w:hAnsi="Times New Roman" w:cs="Times New Roman"/>
          <w:color w:val="000000" w:themeColor="text1"/>
          <w:sz w:val="21"/>
          <w:szCs w:val="21"/>
        </w:rPr>
        <w:t>Для этого необходимо окружать ребенка яркими, красивыми игрушками, предметами, с которыми можно действовать – катать, кидать, разбирать, собирать, складывать, трогать,</w:t>
      </w:r>
      <w:r w:rsidR="00FA12FD" w:rsidRPr="00194D5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нюхать, слушать, пробовать.</w:t>
      </w:r>
    </w:p>
    <w:p w:rsidR="00FA12FD" w:rsidRPr="00194D5D" w:rsidRDefault="00FA12FD" w:rsidP="00FA12FD">
      <w:pPr>
        <w:pStyle w:val="a3"/>
        <w:numPr>
          <w:ilvl w:val="0"/>
          <w:numId w:val="3"/>
        </w:numPr>
        <w:ind w:right="-160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194D5D">
        <w:rPr>
          <w:rFonts w:ascii="Times New Roman" w:hAnsi="Times New Roman" w:cs="Times New Roman"/>
          <w:b/>
          <w:color w:val="C00000"/>
          <w:sz w:val="21"/>
          <w:szCs w:val="21"/>
        </w:rPr>
        <w:t>Ведущий вид деятельности –</w:t>
      </w:r>
      <w:r w:rsidRPr="00194D5D">
        <w:rPr>
          <w:rFonts w:ascii="Times New Roman" w:hAnsi="Times New Roman" w:cs="Times New Roman"/>
          <w:sz w:val="21"/>
          <w:szCs w:val="21"/>
        </w:rPr>
        <w:t xml:space="preserve"> игра. Обыгрывайте с ребенком разные ситуации, </w:t>
      </w:r>
      <w:r w:rsidRPr="00194D5D">
        <w:rPr>
          <w:rFonts w:ascii="Times New Roman" w:hAnsi="Times New Roman" w:cs="Times New Roman"/>
          <w:sz w:val="21"/>
          <w:szCs w:val="21"/>
        </w:rPr>
        <w:lastRenderedPageBreak/>
        <w:t xml:space="preserve">предлагайте выполнить то или иное задание от лица игрушки, для игрушки, например, пусть свое недовольство поведением ребенка высказывает любимый медвежонок. </w:t>
      </w:r>
    </w:p>
    <w:p w:rsidR="00FA12FD" w:rsidRPr="00194D5D" w:rsidRDefault="00FA12FD" w:rsidP="00FA12FD">
      <w:pPr>
        <w:pStyle w:val="a3"/>
        <w:numPr>
          <w:ilvl w:val="0"/>
          <w:numId w:val="3"/>
        </w:numPr>
        <w:ind w:right="-160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194D5D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Ребенок стремится к самостоятельности. </w:t>
      </w:r>
      <w:r w:rsidRPr="00194D5D">
        <w:rPr>
          <w:rFonts w:ascii="Times New Roman" w:hAnsi="Times New Roman" w:cs="Times New Roman"/>
          <w:color w:val="000000" w:themeColor="text1"/>
          <w:sz w:val="21"/>
          <w:szCs w:val="21"/>
        </w:rPr>
        <w:t>Удовлетворяйте</w:t>
      </w:r>
      <w:r w:rsidRPr="00194D5D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r w:rsidRPr="00194D5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эту потребность. Все, что ребенок может делать - пусть делает сам. </w:t>
      </w:r>
    </w:p>
    <w:p w:rsidR="00FA12FD" w:rsidRPr="00194D5D" w:rsidRDefault="00FA12FD" w:rsidP="00FA12FD">
      <w:pPr>
        <w:pStyle w:val="a3"/>
        <w:numPr>
          <w:ilvl w:val="0"/>
          <w:numId w:val="3"/>
        </w:numPr>
        <w:ind w:right="-160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194D5D">
        <w:rPr>
          <w:rFonts w:ascii="Times New Roman" w:hAnsi="Times New Roman" w:cs="Times New Roman"/>
          <w:b/>
          <w:color w:val="C00000"/>
          <w:sz w:val="21"/>
          <w:szCs w:val="21"/>
        </w:rPr>
        <w:t>Помните!</w:t>
      </w:r>
      <w:r w:rsidRPr="00194D5D">
        <w:rPr>
          <w:rFonts w:ascii="Times New Roman" w:hAnsi="Times New Roman" w:cs="Times New Roman"/>
          <w:sz w:val="21"/>
          <w:szCs w:val="21"/>
        </w:rPr>
        <w:t xml:space="preserve"> Желания ребенка неустойчивы и быстро преходящи, он не может их контролировать и сдерживать, ограничивают их только наказания и поощрения взрослых.</w:t>
      </w:r>
    </w:p>
    <w:p w:rsidR="00586261" w:rsidRPr="00194D5D" w:rsidRDefault="00FA12FD" w:rsidP="00FA12FD">
      <w:pPr>
        <w:pStyle w:val="a3"/>
        <w:numPr>
          <w:ilvl w:val="0"/>
          <w:numId w:val="3"/>
        </w:numPr>
        <w:ind w:right="-160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b/>
          <w:color w:val="C00000"/>
          <w:sz w:val="21"/>
          <w:szCs w:val="21"/>
        </w:rPr>
        <w:t>Будьте последовательны</w:t>
      </w:r>
      <w:r w:rsidR="00586261" w:rsidRPr="00194D5D">
        <w:rPr>
          <w:rFonts w:ascii="Times New Roman" w:hAnsi="Times New Roman" w:cs="Times New Roman"/>
          <w:sz w:val="21"/>
          <w:szCs w:val="21"/>
        </w:rPr>
        <w:t xml:space="preserve"> </w:t>
      </w:r>
      <w:r w:rsidR="00586261" w:rsidRPr="00194D5D">
        <w:rPr>
          <w:rFonts w:ascii="Times New Roman" w:hAnsi="Times New Roman" w:cs="Times New Roman"/>
          <w:color w:val="000000" w:themeColor="text1"/>
          <w:sz w:val="21"/>
          <w:szCs w:val="21"/>
        </w:rPr>
        <w:t>в требованиях, не бойтесь сказать нет.</w:t>
      </w:r>
    </w:p>
    <w:p w:rsidR="00586261" w:rsidRPr="00194D5D" w:rsidRDefault="00194D5D" w:rsidP="00FA12FD">
      <w:pPr>
        <w:pStyle w:val="a3"/>
        <w:numPr>
          <w:ilvl w:val="0"/>
          <w:numId w:val="3"/>
        </w:numPr>
        <w:ind w:right="-160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59776" behindDoc="1" locked="0" layoutInCell="1" allowOverlap="1" wp14:anchorId="2A4AE707" wp14:editId="168DC4CC">
            <wp:simplePos x="0" y="0"/>
            <wp:positionH relativeFrom="column">
              <wp:posOffset>418465</wp:posOffset>
            </wp:positionH>
            <wp:positionV relativeFrom="paragraph">
              <wp:posOffset>635</wp:posOffset>
            </wp:positionV>
            <wp:extent cx="1345565" cy="875665"/>
            <wp:effectExtent l="0" t="0" r="6985" b="635"/>
            <wp:wrapThrough wrapText="bothSides">
              <wp:wrapPolygon edited="0">
                <wp:start x="0" y="0"/>
                <wp:lineTo x="0" y="21146"/>
                <wp:lineTo x="21406" y="21146"/>
                <wp:lineTo x="21406" y="0"/>
                <wp:lineTo x="0" y="0"/>
              </wp:wrapPolygon>
            </wp:wrapThrough>
            <wp:docPr id="4" name="Рисунок 4" descr="Игры на развитие воображения для детей 3-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ы на развитие воображения для детей 3-4 л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261" w:rsidRPr="00194D5D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Хвалите ребенка </w:t>
      </w:r>
      <w:r w:rsidR="00586261" w:rsidRPr="00194D5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 хорошее поведение. Переключайте внимание, если он капризничает. </w:t>
      </w:r>
    </w:p>
    <w:p w:rsidR="00FA12FD" w:rsidRPr="00194D5D" w:rsidRDefault="00B10C17" w:rsidP="00586261">
      <w:pPr>
        <w:pStyle w:val="a3"/>
        <w:ind w:right="-160"/>
        <w:jc w:val="center"/>
        <w:rPr>
          <w:rFonts w:ascii="Times New Roman" w:hAnsi="Times New Roman" w:cs="Times New Roman"/>
          <w:b/>
          <w:color w:val="C00000"/>
          <w:sz w:val="21"/>
          <w:szCs w:val="21"/>
        </w:rPr>
      </w:pPr>
      <w:r w:rsidRPr="00194D5D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r w:rsidR="00586261" w:rsidRPr="00194D5D">
        <w:rPr>
          <w:rFonts w:ascii="Times New Roman" w:hAnsi="Times New Roman" w:cs="Times New Roman"/>
          <w:b/>
          <w:color w:val="C00000"/>
          <w:sz w:val="21"/>
          <w:szCs w:val="21"/>
        </w:rPr>
        <w:t>Что должен знать ребенок в 2-3 года</w:t>
      </w:r>
    </w:p>
    <w:p w:rsidR="00586261" w:rsidRPr="00194D5D" w:rsidRDefault="00586261" w:rsidP="0010639A">
      <w:pPr>
        <w:pStyle w:val="a3"/>
        <w:numPr>
          <w:ilvl w:val="0"/>
          <w:numId w:val="5"/>
        </w:numPr>
        <w:ind w:left="709" w:right="-160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color w:val="C00000"/>
          <w:sz w:val="21"/>
          <w:szCs w:val="21"/>
        </w:rPr>
        <w:t xml:space="preserve">Цветовосприятие: </w:t>
      </w:r>
      <w:r w:rsidRPr="00194D5D">
        <w:rPr>
          <w:rFonts w:ascii="Times New Roman" w:hAnsi="Times New Roman" w:cs="Times New Roman"/>
          <w:sz w:val="21"/>
          <w:szCs w:val="21"/>
        </w:rPr>
        <w:t>знает, называет цвета (красный, синий, желтый, зеленый…); находит и показывает, что такого же цвета.</w:t>
      </w:r>
    </w:p>
    <w:p w:rsidR="00586261" w:rsidRPr="00194D5D" w:rsidRDefault="00586261" w:rsidP="0010639A">
      <w:pPr>
        <w:pStyle w:val="a3"/>
        <w:numPr>
          <w:ilvl w:val="0"/>
          <w:numId w:val="5"/>
        </w:numPr>
        <w:ind w:left="709" w:right="-160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color w:val="C00000"/>
          <w:sz w:val="21"/>
          <w:szCs w:val="21"/>
        </w:rPr>
        <w:t>Представления о форме предметов:</w:t>
      </w:r>
      <w:r w:rsidRPr="00194D5D">
        <w:rPr>
          <w:rFonts w:ascii="Times New Roman" w:hAnsi="Times New Roman" w:cs="Times New Roman"/>
          <w:sz w:val="21"/>
          <w:szCs w:val="21"/>
        </w:rPr>
        <w:t xml:space="preserve"> знает, называет формы (круг, квадрат, треугольник, прямоугольник, овал); находит и показывает их на картинке.</w:t>
      </w:r>
    </w:p>
    <w:p w:rsidR="00586261" w:rsidRPr="00194D5D" w:rsidRDefault="00586261" w:rsidP="0010639A">
      <w:pPr>
        <w:pStyle w:val="a3"/>
        <w:numPr>
          <w:ilvl w:val="0"/>
          <w:numId w:val="5"/>
        </w:numPr>
        <w:ind w:left="709" w:right="-160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color w:val="C00000"/>
          <w:sz w:val="21"/>
          <w:szCs w:val="21"/>
        </w:rPr>
        <w:t>Развитие речи</w:t>
      </w:r>
      <w:r w:rsidRPr="00194D5D">
        <w:rPr>
          <w:rFonts w:ascii="Times New Roman" w:hAnsi="Times New Roman" w:cs="Times New Roman"/>
          <w:sz w:val="21"/>
          <w:szCs w:val="21"/>
        </w:rPr>
        <w:t>: начинает употреблять сложные придаточные предложения, проговаривает почти все звуки, задает вопросы: где? куда? почему? когда?</w:t>
      </w:r>
    </w:p>
    <w:p w:rsidR="00586261" w:rsidRPr="00194D5D" w:rsidRDefault="00586261" w:rsidP="0010639A">
      <w:pPr>
        <w:pStyle w:val="a3"/>
        <w:numPr>
          <w:ilvl w:val="0"/>
          <w:numId w:val="5"/>
        </w:numPr>
        <w:ind w:left="709" w:right="-160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color w:val="C00000"/>
          <w:sz w:val="21"/>
          <w:szCs w:val="21"/>
        </w:rPr>
        <w:t xml:space="preserve">Внимание: </w:t>
      </w:r>
      <w:r w:rsidRPr="00194D5D">
        <w:rPr>
          <w:rFonts w:ascii="Times New Roman" w:hAnsi="Times New Roman" w:cs="Times New Roman"/>
          <w:sz w:val="21"/>
          <w:szCs w:val="21"/>
        </w:rPr>
        <w:t>непроизвольно не может долго концентрировать свое внимание на одном виде деятельности, однако по сравнению с более ранним возрастом внимание становится более устойчивым.</w:t>
      </w:r>
    </w:p>
    <w:p w:rsidR="00586261" w:rsidRPr="00194D5D" w:rsidRDefault="00E10E9B" w:rsidP="0010639A">
      <w:pPr>
        <w:pStyle w:val="a3"/>
        <w:numPr>
          <w:ilvl w:val="0"/>
          <w:numId w:val="5"/>
        </w:numPr>
        <w:ind w:left="709" w:right="-160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color w:val="C00000"/>
          <w:sz w:val="21"/>
          <w:szCs w:val="21"/>
        </w:rPr>
        <w:t>Мышление</w:t>
      </w:r>
      <w:r w:rsidRPr="00194D5D">
        <w:rPr>
          <w:rFonts w:ascii="Times New Roman" w:hAnsi="Times New Roman" w:cs="Times New Roman"/>
          <w:sz w:val="21"/>
          <w:szCs w:val="21"/>
        </w:rPr>
        <w:t>: развивается наглядно-действенное и наглядно-образное мышление, зарождаются обобщения.</w:t>
      </w:r>
    </w:p>
    <w:p w:rsidR="00E10E9B" w:rsidRPr="00194D5D" w:rsidRDefault="00E10E9B" w:rsidP="0010639A">
      <w:pPr>
        <w:pStyle w:val="a3"/>
        <w:numPr>
          <w:ilvl w:val="0"/>
          <w:numId w:val="5"/>
        </w:numPr>
        <w:ind w:left="709" w:right="-160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color w:val="C00000"/>
          <w:sz w:val="21"/>
          <w:szCs w:val="21"/>
        </w:rPr>
        <w:t xml:space="preserve">Деятельность: </w:t>
      </w:r>
      <w:r w:rsidRPr="00194D5D">
        <w:rPr>
          <w:rFonts w:ascii="Times New Roman" w:hAnsi="Times New Roman" w:cs="Times New Roman"/>
          <w:sz w:val="21"/>
          <w:szCs w:val="21"/>
        </w:rPr>
        <w:t xml:space="preserve">собирает пирамидку из 2-4 колец с учетом величины; находит «домики» </w:t>
      </w:r>
      <w:r w:rsidRPr="00194D5D">
        <w:rPr>
          <w:rFonts w:ascii="Times New Roman" w:hAnsi="Times New Roman" w:cs="Times New Roman"/>
          <w:sz w:val="21"/>
          <w:szCs w:val="21"/>
        </w:rPr>
        <w:lastRenderedPageBreak/>
        <w:t>фигуркам, используя зрительное сравнение (дидактическая игра «Вкладыши»); с помощью пластилина и карандаша изображает простые предметы по показу; может нарисовать человека – «головонога».</w:t>
      </w:r>
    </w:p>
    <w:p w:rsidR="00E10E9B" w:rsidRPr="00194D5D" w:rsidRDefault="00E10E9B" w:rsidP="0010639A">
      <w:pPr>
        <w:pStyle w:val="a3"/>
        <w:numPr>
          <w:ilvl w:val="0"/>
          <w:numId w:val="5"/>
        </w:numPr>
        <w:ind w:left="709" w:right="-160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color w:val="C00000"/>
          <w:sz w:val="21"/>
          <w:szCs w:val="21"/>
        </w:rPr>
        <w:t xml:space="preserve">С предметами быта: </w:t>
      </w:r>
      <w:r w:rsidRPr="00194D5D">
        <w:rPr>
          <w:rFonts w:ascii="Times New Roman" w:hAnsi="Times New Roman" w:cs="Times New Roman"/>
          <w:sz w:val="21"/>
          <w:szCs w:val="21"/>
        </w:rPr>
        <w:t>самостоятельно одевается; застегивает пуговицы и завязывает шнурки с небольшой помощью взрослого; ест самостоятельно, аккуратно.</w:t>
      </w:r>
    </w:p>
    <w:p w:rsidR="00E10E9B" w:rsidRPr="00194D5D" w:rsidRDefault="00E10E9B" w:rsidP="0010639A">
      <w:pPr>
        <w:pStyle w:val="a3"/>
        <w:numPr>
          <w:ilvl w:val="0"/>
          <w:numId w:val="5"/>
        </w:numPr>
        <w:ind w:left="709" w:right="-160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color w:val="C00000"/>
          <w:sz w:val="21"/>
          <w:szCs w:val="21"/>
        </w:rPr>
        <w:t xml:space="preserve">Игра: </w:t>
      </w:r>
      <w:r w:rsidRPr="00194D5D">
        <w:rPr>
          <w:rFonts w:ascii="Times New Roman" w:hAnsi="Times New Roman" w:cs="Times New Roman"/>
          <w:sz w:val="21"/>
          <w:szCs w:val="21"/>
        </w:rPr>
        <w:t>предметно-манипуляторная, появляются элементы сюжетно-ролевой игры.</w:t>
      </w:r>
    </w:p>
    <w:p w:rsidR="00E10E9B" w:rsidRPr="00194D5D" w:rsidRDefault="00E10E9B" w:rsidP="0010639A">
      <w:pPr>
        <w:pStyle w:val="a3"/>
        <w:numPr>
          <w:ilvl w:val="0"/>
          <w:numId w:val="5"/>
        </w:numPr>
        <w:ind w:left="709" w:right="-160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color w:val="C00000"/>
          <w:sz w:val="21"/>
          <w:szCs w:val="21"/>
        </w:rPr>
        <w:t xml:space="preserve">Двигательная сфера: </w:t>
      </w:r>
      <w:r w:rsidRPr="00194D5D">
        <w:rPr>
          <w:rFonts w:ascii="Times New Roman" w:hAnsi="Times New Roman" w:cs="Times New Roman"/>
          <w:sz w:val="21"/>
          <w:szCs w:val="21"/>
        </w:rPr>
        <w:t>ходит, поднимается и спускается с лестницы самостоятельно, бегает, лазает, метает предмет.</w:t>
      </w:r>
    </w:p>
    <w:p w:rsidR="00E10E9B" w:rsidRPr="00194D5D" w:rsidRDefault="00E10E9B" w:rsidP="0010639A">
      <w:pPr>
        <w:pStyle w:val="a3"/>
        <w:numPr>
          <w:ilvl w:val="0"/>
          <w:numId w:val="5"/>
        </w:numPr>
        <w:ind w:left="709" w:right="-160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color w:val="C00000"/>
          <w:sz w:val="21"/>
          <w:szCs w:val="21"/>
        </w:rPr>
        <w:t xml:space="preserve">Память: </w:t>
      </w:r>
      <w:r w:rsidRPr="00194D5D">
        <w:rPr>
          <w:rFonts w:ascii="Times New Roman" w:hAnsi="Times New Roman" w:cs="Times New Roman"/>
          <w:sz w:val="21"/>
          <w:szCs w:val="21"/>
        </w:rPr>
        <w:t>выполняет 4-5 действий по памяти; узнает знакомых людей; вспоминает события 3-6 месячной давности;</w:t>
      </w:r>
      <w:r w:rsidR="0010639A" w:rsidRPr="00194D5D">
        <w:rPr>
          <w:rFonts w:ascii="Times New Roman" w:hAnsi="Times New Roman" w:cs="Times New Roman"/>
          <w:sz w:val="21"/>
          <w:szCs w:val="21"/>
        </w:rPr>
        <w:t xml:space="preserve"> хорошо ориентируется в расположении комнат в квартире и предметов в них; выходя на улицу сам, подходит к месту, где недавно играл.</w:t>
      </w:r>
    </w:p>
    <w:p w:rsidR="0010639A" w:rsidRPr="00194D5D" w:rsidRDefault="0010639A" w:rsidP="0010639A">
      <w:pPr>
        <w:pStyle w:val="a3"/>
        <w:numPr>
          <w:ilvl w:val="0"/>
          <w:numId w:val="5"/>
        </w:numPr>
        <w:ind w:left="709" w:right="-160"/>
        <w:jc w:val="both"/>
        <w:rPr>
          <w:rFonts w:ascii="Times New Roman" w:hAnsi="Times New Roman" w:cs="Times New Roman"/>
          <w:sz w:val="21"/>
          <w:szCs w:val="21"/>
        </w:rPr>
      </w:pPr>
      <w:r w:rsidRPr="00194D5D">
        <w:rPr>
          <w:rFonts w:ascii="Times New Roman" w:hAnsi="Times New Roman" w:cs="Times New Roman"/>
          <w:color w:val="C00000"/>
          <w:sz w:val="21"/>
          <w:szCs w:val="21"/>
        </w:rPr>
        <w:t>Общение:</w:t>
      </w:r>
      <w:r w:rsidRPr="00194D5D">
        <w:rPr>
          <w:rFonts w:ascii="Times New Roman" w:hAnsi="Times New Roman" w:cs="Times New Roman"/>
          <w:sz w:val="21"/>
          <w:szCs w:val="21"/>
        </w:rPr>
        <w:t xml:space="preserve"> любознателен и любопытен; доволен, когда хвалят и переживает, когда ругают; получает удовольствие от общения с взрослыми; эмоционально отзывчив.</w:t>
      </w:r>
    </w:p>
    <w:p w:rsidR="00185F8A" w:rsidRDefault="00194D5D" w:rsidP="00194D5D">
      <w:pPr>
        <w:ind w:right="-160"/>
        <w:jc w:val="right"/>
        <w:rPr>
          <w:rFonts w:ascii="Times New Roman" w:hAnsi="Times New Roman" w:cs="Times New Roman"/>
          <w:sz w:val="20"/>
          <w:szCs w:val="20"/>
        </w:rPr>
      </w:pPr>
      <w:r w:rsidRPr="00D067A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9CB250" wp14:editId="11716734">
            <wp:extent cx="2819400" cy="1996440"/>
            <wp:effectExtent l="0" t="0" r="0" b="3810"/>
            <wp:docPr id="7" name="Рисунок 7" descr="Тест &quot;Рисунок семь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ст &quot;Рисунок семьи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45" cy="200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5D" w:rsidRDefault="00194D5D" w:rsidP="00194D5D">
      <w:pPr>
        <w:pStyle w:val="a3"/>
        <w:ind w:left="709" w:right="-160"/>
        <w:jc w:val="center"/>
        <w:rPr>
          <w:rFonts w:ascii="Times New Roman" w:hAnsi="Times New Roman" w:cs="Times New Roman"/>
          <w:b/>
          <w:color w:val="BF8F00" w:themeColor="accent4" w:themeShade="BF"/>
        </w:rPr>
      </w:pPr>
      <w:r w:rsidRPr="00FB5BE2">
        <w:rPr>
          <w:rFonts w:ascii="Times New Roman" w:hAnsi="Times New Roman" w:cs="Times New Roman"/>
          <w:b/>
          <w:color w:val="BF8F00" w:themeColor="accent4" w:themeShade="BF"/>
        </w:rPr>
        <w:t xml:space="preserve">Любви Вам и терпения! </w:t>
      </w:r>
    </w:p>
    <w:p w:rsidR="00D067AC" w:rsidRDefault="00194D5D" w:rsidP="00194D5D">
      <w:pPr>
        <w:pStyle w:val="a3"/>
        <w:ind w:left="709" w:right="-160"/>
        <w:jc w:val="center"/>
        <w:rPr>
          <w:rFonts w:ascii="Times New Roman" w:hAnsi="Times New Roman" w:cs="Times New Roman"/>
          <w:b/>
          <w:color w:val="BF8F00" w:themeColor="accent4" w:themeShade="BF"/>
        </w:rPr>
      </w:pPr>
      <w:r w:rsidRPr="00FB5BE2">
        <w:rPr>
          <w:rFonts w:ascii="Times New Roman" w:hAnsi="Times New Roman" w:cs="Times New Roman"/>
          <w:b/>
          <w:color w:val="BF8F00" w:themeColor="accent4" w:themeShade="BF"/>
        </w:rPr>
        <w:t>Успешного и грамотного воспитания!</w:t>
      </w:r>
    </w:p>
    <w:p w:rsidR="00194D5D" w:rsidRDefault="00194D5D" w:rsidP="00194D5D">
      <w:pPr>
        <w:pStyle w:val="a3"/>
        <w:ind w:left="709" w:right="-160"/>
        <w:jc w:val="center"/>
        <w:rPr>
          <w:rFonts w:ascii="Times New Roman" w:hAnsi="Times New Roman" w:cs="Times New Roman"/>
          <w:b/>
          <w:color w:val="BF8F00" w:themeColor="accent4" w:themeShade="BF"/>
        </w:rPr>
      </w:pPr>
    </w:p>
    <w:p w:rsidR="00194D5D" w:rsidRDefault="00194D5D" w:rsidP="00194D5D">
      <w:pPr>
        <w:pStyle w:val="a3"/>
        <w:ind w:left="709" w:right="-160"/>
        <w:jc w:val="center"/>
        <w:rPr>
          <w:rFonts w:ascii="Times New Roman" w:hAnsi="Times New Roman" w:cs="Times New Roman"/>
          <w:b/>
          <w:color w:val="BF8F00" w:themeColor="accent4" w:themeShade="BF"/>
        </w:rPr>
      </w:pPr>
    </w:p>
    <w:p w:rsidR="00194D5D" w:rsidRPr="00194D5D" w:rsidRDefault="00194D5D" w:rsidP="00194D5D">
      <w:pPr>
        <w:pStyle w:val="a3"/>
        <w:ind w:left="709" w:right="-160"/>
        <w:jc w:val="center"/>
        <w:rPr>
          <w:rFonts w:ascii="Times New Roman" w:hAnsi="Times New Roman" w:cs="Times New Roman"/>
          <w:b/>
          <w:color w:val="C00000"/>
        </w:rPr>
      </w:pPr>
      <w:r w:rsidRPr="00194D5D">
        <w:rPr>
          <w:rFonts w:ascii="Times New Roman" w:hAnsi="Times New Roman" w:cs="Times New Roman"/>
          <w:b/>
          <w:color w:val="C00000"/>
        </w:rPr>
        <w:t xml:space="preserve">Государственное учреждение образования </w:t>
      </w:r>
    </w:p>
    <w:p w:rsidR="00194D5D" w:rsidRPr="00194D5D" w:rsidRDefault="00194D5D" w:rsidP="00194D5D">
      <w:pPr>
        <w:pStyle w:val="a3"/>
        <w:ind w:left="709" w:right="-160"/>
        <w:jc w:val="center"/>
        <w:rPr>
          <w:rFonts w:ascii="Times New Roman" w:hAnsi="Times New Roman" w:cs="Times New Roman"/>
          <w:b/>
          <w:color w:val="C00000"/>
        </w:rPr>
      </w:pPr>
      <w:r w:rsidRPr="00194D5D">
        <w:rPr>
          <w:rFonts w:ascii="Times New Roman" w:hAnsi="Times New Roman" w:cs="Times New Roman"/>
          <w:b/>
          <w:color w:val="C00000"/>
        </w:rPr>
        <w:t>«Социально-педагогический центр Оршанского района»</w:t>
      </w:r>
    </w:p>
    <w:p w:rsidR="00194D5D" w:rsidRPr="00194D5D" w:rsidRDefault="00194D5D" w:rsidP="00194D5D">
      <w:pPr>
        <w:pStyle w:val="a3"/>
        <w:ind w:left="709" w:right="-160"/>
        <w:jc w:val="center"/>
        <w:rPr>
          <w:rFonts w:ascii="Times New Roman" w:hAnsi="Times New Roman" w:cs="Times New Roman"/>
          <w:b/>
          <w:color w:val="C00000"/>
        </w:rPr>
      </w:pPr>
    </w:p>
    <w:p w:rsidR="00194D5D" w:rsidRPr="00194D5D" w:rsidRDefault="00194D5D" w:rsidP="00194D5D">
      <w:pPr>
        <w:pStyle w:val="a3"/>
        <w:ind w:left="709" w:right="-160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194D5D">
        <w:rPr>
          <w:rFonts w:ascii="Times New Roman" w:hAnsi="Times New Roman" w:cs="Times New Roman"/>
          <w:b/>
          <w:color w:val="C00000"/>
        </w:rPr>
        <w:t>Отдел профилактики семейного неблагополучия, социального сиротства</w:t>
      </w:r>
    </w:p>
    <w:p w:rsidR="00D067AC" w:rsidRDefault="00194D5D" w:rsidP="00FB5BE2">
      <w:pPr>
        <w:pStyle w:val="a3"/>
        <w:ind w:left="709" w:right="-160"/>
        <w:jc w:val="center"/>
        <w:rPr>
          <w:rFonts w:ascii="Times New Roman" w:hAnsi="Times New Roman" w:cs="Times New Roman"/>
          <w:b/>
          <w:i/>
          <w:noProof/>
          <w:color w:val="7030A0"/>
          <w:sz w:val="24"/>
          <w:szCs w:val="24"/>
          <w:lang w:eastAsia="ru-RU"/>
        </w:rPr>
      </w:pPr>
      <w:bookmarkStart w:id="0" w:name="_GoBack"/>
      <w:r w:rsidRPr="0010639A">
        <w:rPr>
          <w:rFonts w:ascii="Times New Roman" w:hAnsi="Times New Roman" w:cs="Times New Roman"/>
          <w:b/>
          <w:i/>
          <w:noProof/>
          <w:color w:val="7030A0"/>
          <w:sz w:val="24"/>
          <w:szCs w:val="24"/>
          <w:lang w:eastAsia="ru-RU"/>
        </w:rPr>
        <w:drawing>
          <wp:inline distT="0" distB="0" distL="0" distR="0" wp14:anchorId="3C438256" wp14:editId="04EBE9E6">
            <wp:extent cx="2639060" cy="2002137"/>
            <wp:effectExtent l="0" t="0" r="0" b="0"/>
            <wp:docPr id="1" name="Рисунок 1" descr="Радуга - на прозрачном фоне | Радуга, Школьные темы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дуга - на прозрачном фоне | Радуга, Школьные темы, Картин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54" cy="202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4D5D" w:rsidRDefault="00194D5D" w:rsidP="00194D5D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94D5D">
        <w:rPr>
          <w:rFonts w:ascii="Times New Roman" w:hAnsi="Times New Roman" w:cs="Times New Roman"/>
          <w:b/>
          <w:i/>
          <w:color w:val="7030A0"/>
          <w:sz w:val="28"/>
          <w:szCs w:val="28"/>
        </w:rPr>
        <w:t>Возрастные и психологические особенности детей 1-3 летнего возраста</w:t>
      </w:r>
    </w:p>
    <w:p w:rsidR="00194D5D" w:rsidRPr="00FB5BE2" w:rsidRDefault="00194D5D" w:rsidP="00FB5BE2">
      <w:pPr>
        <w:pStyle w:val="a3"/>
        <w:ind w:left="709" w:right="-160"/>
        <w:jc w:val="center"/>
        <w:rPr>
          <w:rFonts w:ascii="Times New Roman" w:hAnsi="Times New Roman" w:cs="Times New Roman"/>
          <w:b/>
          <w:color w:val="BF8F00" w:themeColor="accent4" w:themeShade="BF"/>
        </w:rPr>
      </w:pPr>
      <w:r w:rsidRPr="00194D5D"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 wp14:anchorId="2D19B5B9" wp14:editId="4E5D516C">
            <wp:simplePos x="0" y="0"/>
            <wp:positionH relativeFrom="column">
              <wp:posOffset>453390</wp:posOffset>
            </wp:positionH>
            <wp:positionV relativeFrom="paragraph">
              <wp:posOffset>107950</wp:posOffset>
            </wp:positionV>
            <wp:extent cx="243840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31" y="21510"/>
                <wp:lineTo x="21431" y="0"/>
                <wp:lineTo x="0" y="0"/>
              </wp:wrapPolygon>
            </wp:wrapTight>
            <wp:docPr id="2" name="Рисунок 2" descr="Картинки детей для оформления (35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детей для оформления (35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4D5D" w:rsidRPr="00FB5BE2" w:rsidSect="00194D5D">
      <w:pgSz w:w="16838" w:h="11906" w:orient="landscape"/>
      <w:pgMar w:top="568" w:right="720" w:bottom="426" w:left="720" w:header="708" w:footer="708" w:gutter="0"/>
      <w:cols w:num="3" w:space="6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4F8F"/>
      </v:shape>
    </w:pict>
  </w:numPicBullet>
  <w:abstractNum w:abstractNumId="0" w15:restartNumberingAfterBreak="0">
    <w:nsid w:val="09DF5BE2"/>
    <w:multiLevelType w:val="hybridMultilevel"/>
    <w:tmpl w:val="70A0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092E"/>
    <w:multiLevelType w:val="hybridMultilevel"/>
    <w:tmpl w:val="705C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D0B97"/>
    <w:multiLevelType w:val="hybridMultilevel"/>
    <w:tmpl w:val="205CBFEC"/>
    <w:lvl w:ilvl="0" w:tplc="622004F6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DAD42BE"/>
    <w:multiLevelType w:val="hybridMultilevel"/>
    <w:tmpl w:val="78E0861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4C6791"/>
    <w:multiLevelType w:val="hybridMultilevel"/>
    <w:tmpl w:val="03FC5E7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D1"/>
    <w:rsid w:val="0010639A"/>
    <w:rsid w:val="00185F8A"/>
    <w:rsid w:val="00194D5D"/>
    <w:rsid w:val="001D0BB2"/>
    <w:rsid w:val="004F4DBD"/>
    <w:rsid w:val="0058420D"/>
    <w:rsid w:val="00586261"/>
    <w:rsid w:val="007E2CCD"/>
    <w:rsid w:val="008F2D69"/>
    <w:rsid w:val="00905A05"/>
    <w:rsid w:val="00B10C17"/>
    <w:rsid w:val="00CB508F"/>
    <w:rsid w:val="00D067AC"/>
    <w:rsid w:val="00D926D1"/>
    <w:rsid w:val="00D933C7"/>
    <w:rsid w:val="00E10E9B"/>
    <w:rsid w:val="00FA12FD"/>
    <w:rsid w:val="00FB5BE2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D3C9"/>
  <w15:docId w15:val="{EB014B97-829A-4520-83C1-E53484C5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1st_USER</cp:lastModifiedBy>
  <cp:revision>2</cp:revision>
  <cp:lastPrinted>2022-04-06T09:04:00Z</cp:lastPrinted>
  <dcterms:created xsi:type="dcterms:W3CDTF">2022-04-06T09:06:00Z</dcterms:created>
  <dcterms:modified xsi:type="dcterms:W3CDTF">2022-04-06T09:06:00Z</dcterms:modified>
</cp:coreProperties>
</file>